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E5" w:rsidRPr="00D10848" w:rsidRDefault="003B13E5" w:rsidP="00D10848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39"/>
        <w:gridCol w:w="595"/>
        <w:gridCol w:w="2078"/>
        <w:gridCol w:w="709"/>
        <w:gridCol w:w="945"/>
        <w:gridCol w:w="899"/>
        <w:gridCol w:w="46"/>
        <w:gridCol w:w="208"/>
        <w:gridCol w:w="77"/>
        <w:gridCol w:w="660"/>
        <w:gridCol w:w="114"/>
        <w:gridCol w:w="284"/>
        <w:gridCol w:w="453"/>
        <w:gridCol w:w="549"/>
        <w:gridCol w:w="1058"/>
      </w:tblGrid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D10848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Код 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="001E1D89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HP</w:t>
            </w:r>
            <w:r w:rsidR="00087406" w:rsidRPr="001E1C01">
              <w:rPr>
                <w:rFonts w:ascii="Times New Roman" w:hAnsi="Times New Roman" w:cs="Times New Roman"/>
                <w:b/>
              </w:rPr>
              <w:t xml:space="preserve"> 6305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Осений</w:t>
            </w:r>
            <w:proofErr w:type="spellEnd"/>
            <w:r w:rsidRPr="00D10848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2020-2021</w:t>
            </w:r>
            <w:r w:rsidR="00087406">
              <w:rPr>
                <w:rFonts w:ascii="Times New Roman" w:hAnsi="Times New Roman" w:cs="Times New Roman"/>
                <w:b/>
              </w:rPr>
              <w:t xml:space="preserve"> учебный </w:t>
            </w:r>
            <w:r w:rsidR="003B13E5" w:rsidRPr="00D10848">
              <w:rPr>
                <w:rFonts w:ascii="Times New Roman" w:hAnsi="Times New Roman" w:cs="Times New Roman"/>
                <w:b/>
              </w:rPr>
              <w:t>год</w:t>
            </w:r>
            <w:r w:rsidR="003B13E5" w:rsidRPr="00D108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Код дисциплины</w:t>
            </w:r>
          </w:p>
        </w:tc>
        <w:tc>
          <w:tcPr>
            <w:tcW w:w="2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KKKP 6305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1E1D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Введение в специальность, теория языка,</w:t>
            </w:r>
            <w:r w:rsidR="001E1D89" w:rsidRPr="001E1D89">
              <w:rPr>
                <w:rFonts w:ascii="Times New Roman" w:hAnsi="Times New Roman" w:cs="Times New Roman"/>
              </w:rPr>
              <w:t xml:space="preserve"> </w:t>
            </w:r>
            <w:r w:rsidRPr="00D10848">
              <w:rPr>
                <w:rFonts w:ascii="Times New Roman" w:hAnsi="Times New Roman" w:cs="Times New Roman"/>
                <w:lang w:val="kk-KZ"/>
              </w:rPr>
              <w:t>теория и практика перево</w:t>
            </w:r>
            <w:r w:rsidR="001E1D89">
              <w:rPr>
                <w:rFonts w:ascii="Times New Roman" w:hAnsi="Times New Roman" w:cs="Times New Roman"/>
                <w:lang w:val="kk-KZ"/>
              </w:rPr>
              <w:t>да, межкультурная коммуникация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Мусалы Л.Ж</w:t>
            </w:r>
            <w:r w:rsidR="003B13E5" w:rsidRPr="00D10848">
              <w:rPr>
                <w:rFonts w:ascii="Times New Roman" w:hAnsi="Times New Roman" w:cs="Times New Roman"/>
                <w:lang w:val="kk-KZ"/>
              </w:rPr>
              <w:t>., ассоцированный профессор</w:t>
            </w:r>
          </w:p>
        </w:tc>
        <w:tc>
          <w:tcPr>
            <w:tcW w:w="138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Офис-часы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 расписанию</w:t>
            </w:r>
          </w:p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</w:t>
            </w:r>
            <w:r w:rsidRPr="001E1D89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1E1D89" w:rsidP="001E1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mj</w:t>
            </w:r>
            <w:proofErr w:type="spellEnd"/>
            <w:r w:rsidR="003B13E5" w:rsidRPr="001E1D89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laila</w:t>
            </w:r>
            <w:proofErr w:type="spellEnd"/>
            <w:r w:rsidR="003B13E5" w:rsidRPr="001E1D89">
              <w:rPr>
                <w:rFonts w:ascii="Times New Roman" w:hAnsi="Times New Roman" w:cs="Times New Roman"/>
              </w:rPr>
              <w:t>@</w:t>
            </w:r>
            <w:r w:rsidR="003B13E5" w:rsidRPr="00D10848">
              <w:rPr>
                <w:rFonts w:ascii="Times New Roman" w:hAnsi="Times New Roman" w:cs="Times New Roman"/>
                <w:lang w:val="en-US"/>
              </w:rPr>
              <w:t>mail</w:t>
            </w:r>
            <w:r w:rsidR="003B13E5" w:rsidRPr="001E1D89">
              <w:rPr>
                <w:rFonts w:ascii="Times New Roman" w:hAnsi="Times New Roman" w:cs="Times New Roman"/>
              </w:rPr>
              <w:t>.</w:t>
            </w:r>
            <w:proofErr w:type="spellStart"/>
            <w:r w:rsidR="003B13E5" w:rsidRPr="00D1084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3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1E1D89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87012701868</w:t>
            </w:r>
          </w:p>
        </w:tc>
        <w:tc>
          <w:tcPr>
            <w:tcW w:w="13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75019F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</w:rPr>
              <w:t xml:space="preserve">Когнитивной, обеспечивающей формирование языка как неотъемлемой части процесса познания и формирования мышления. </w:t>
            </w:r>
            <w:proofErr w:type="spellStart"/>
            <w:r w:rsidRPr="00D10848">
              <w:rPr>
                <w:sz w:val="22"/>
                <w:szCs w:val="22"/>
              </w:rPr>
              <w:t>Сформированность</w:t>
            </w:r>
            <w:proofErr w:type="spellEnd"/>
            <w:r w:rsidRPr="00D10848">
              <w:rPr>
                <w:sz w:val="22"/>
                <w:szCs w:val="22"/>
              </w:rPr>
              <w:t xml:space="preserve"> когнитивной </w:t>
            </w:r>
            <w:proofErr w:type="spellStart"/>
            <w:r w:rsidRPr="00D10848">
              <w:rPr>
                <w:sz w:val="22"/>
                <w:szCs w:val="22"/>
              </w:rPr>
              <w:t>субкомпетенции</w:t>
            </w:r>
            <w:proofErr w:type="spellEnd"/>
            <w:r w:rsidRPr="00D10848">
              <w:rPr>
                <w:sz w:val="22"/>
                <w:szCs w:val="22"/>
              </w:rPr>
              <w:t xml:space="preserve"> проявляется в когнитивных структурах как ментальных образованиях, посредством которых человек воспринимает окружающий мир и взаимодействует с ним как обобщенный носитель естественного языка, отражая коллективное сознание, обусловленное социальным менталитетом социальных категорий </w:t>
            </w:r>
            <w:proofErr w:type="gramStart"/>
            <w:r w:rsidRPr="00D10848">
              <w:rPr>
                <w:sz w:val="22"/>
                <w:szCs w:val="22"/>
              </w:rPr>
              <w:t>общества;  Коммуникативной</w:t>
            </w:r>
            <w:proofErr w:type="gramEnd"/>
            <w:r w:rsidRPr="00D10848">
              <w:rPr>
                <w:sz w:val="22"/>
                <w:szCs w:val="22"/>
              </w:rPr>
              <w:t>, трактующейся как способность и готовность обучающегося реализовать коммуникативные намерения;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848" w:rsidRPr="00226A49" w:rsidRDefault="00D10848" w:rsidP="00D1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shd w:val="clear" w:color="auto" w:fill="FFFFFF"/>
              </w:rPr>
              <w:t>Перевод - это особый вид общения людей, говорящих на разных языках. Общение людей при помощи языка называется языковой коммуникацией, а каждый единичный случай такого общения - актом коммуникации.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Начав с установления языковых соответствий между исходным языком и языком переводящим, теория перевода шла по пути осмысления переводческого процесса как явления многоаспектного, при котором сопоставляются не только языковые формы, но также языковое видение мира и ситуации общения наряду с широким крутом внеязыковых факторов, определяемых общим понятием культуры.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Такой подход к процессу перевода нашел свое отражение в теоретической модели, трактующей перевод как акт межъязыковой коммуникации.</w:t>
            </w:r>
          </w:p>
          <w:p w:rsidR="003B13E5" w:rsidRPr="00D10848" w:rsidRDefault="003B13E5" w:rsidP="00D108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определение конкретных целей и задач коммуникативно-когнитивной концепции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  <w:lang w:val="kk-KZ"/>
              </w:rPr>
              <w:t>в</w:t>
            </w:r>
            <w:r w:rsidRPr="00AE0472">
              <w:rPr>
                <w:rFonts w:ascii="Times New Roman" w:hAnsi="Times New Roman" w:cs="Times New Roman"/>
              </w:rPr>
              <w:t xml:space="preserve"> процессе обучения формируются специальные навыки переводчика, необходимые для осуществления двуязычной профессиональной коммуникации;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чтению, переводу, пониманию и интерпретированию технических текстов; </w:t>
            </w:r>
          </w:p>
          <w:p w:rsidR="009B2197" w:rsidRPr="00AE0472" w:rsidRDefault="00F675AE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магистранты</w:t>
            </w:r>
            <w:bookmarkStart w:id="0" w:name="_GoBack"/>
            <w:bookmarkEnd w:id="0"/>
            <w:r w:rsidR="009B2197" w:rsidRPr="00AE0472">
              <w:rPr>
                <w:rFonts w:ascii="Times New Roman" w:hAnsi="Times New Roman" w:cs="Times New Roman"/>
              </w:rPr>
              <w:t xml:space="preserve"> получают навыки обработки текстового материала, аннотирования, реферирования текстов, работы со специальными словарями;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навыки и умения осуществления общения профессионального характера, демонстрируя высокий уровень </w:t>
            </w:r>
            <w:proofErr w:type="spellStart"/>
            <w:r w:rsidRPr="00AE047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E0472">
              <w:rPr>
                <w:rFonts w:ascii="Times New Roman" w:hAnsi="Times New Roman" w:cs="Times New Roman"/>
              </w:rPr>
              <w:t xml:space="preserve"> информационной подготовки; </w:t>
            </w:r>
          </w:p>
          <w:p w:rsidR="003B13E5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получают знания о нормативных, коммуникативных, этических особенностях устной и письменной речи, использовании правил речевого этикета в профессиональном общении;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признание принцип</w:t>
            </w:r>
            <w:r w:rsidRPr="00AE0472">
              <w:rPr>
                <w:rFonts w:ascii="Times New Roman" w:hAnsi="Times New Roman" w:cs="Times New Roman"/>
                <w:lang w:val="kk-KZ"/>
              </w:rPr>
              <w:t>а</w:t>
            </w:r>
            <w:r w:rsidRPr="00AE0472">
              <w:rPr>
                <w:rFonts w:ascii="Times New Roman" w:hAnsi="Times New Roman" w:cs="Times New Roman"/>
              </w:rPr>
              <w:t xml:space="preserve"> коммуникативно-когнитивной значимости, предполагающий определённый сдвиг в приоритетах языкового материала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lastRenderedPageBreak/>
              <w:t>развитие умений и навыков на базе активного владения специальной и научно-технической терминологией</w:t>
            </w:r>
            <w:r w:rsidR="009023DD"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023DD" w:rsidRPr="00AE0472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Особенности перевода научно-технической литературы;</w:t>
            </w:r>
          </w:p>
          <w:p w:rsidR="00AE0472" w:rsidRPr="00D10848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Практикум по переводу, тренинги.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Минченков А.Г.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Автореф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дис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... д-ра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филол.наук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СПб.,</w:t>
            </w:r>
            <w:proofErr w:type="gram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2008. — 32 с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Белозерова Н.Н., Л.Е. </w:t>
            </w:r>
            <w:proofErr w:type="spellStart"/>
            <w:r w:rsidRPr="00D10848">
              <w:rPr>
                <w:rFonts w:ascii="Times New Roman" w:hAnsi="Times New Roman" w:cs="Times New Roman"/>
              </w:rPr>
              <w:t>Чуфистова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. Когнитивные модели дискурса: учеб. пособие. 2-е изд. </w:t>
            </w:r>
            <w:r w:rsidRPr="001D2082">
              <w:rPr>
                <w:rFonts w:ascii="Times New Roman" w:hAnsi="Times New Roman" w:cs="Times New Roman"/>
              </w:rPr>
              <w:t>Тюмень, Издательство Тюменского государстве</w:t>
            </w:r>
            <w:r w:rsidR="001D2082">
              <w:rPr>
                <w:rFonts w:ascii="Times New Roman" w:hAnsi="Times New Roman" w:cs="Times New Roman"/>
              </w:rPr>
              <w:t xml:space="preserve">нного университета, 2013. 256 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Попова, З. Д.,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И. А. Когнитивная лингвистика / З. Д. Попова, И. А.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1D2082">
              <w:rPr>
                <w:rFonts w:ascii="Times New Roman" w:hAnsi="Times New Roman" w:cs="Times New Roman"/>
              </w:rPr>
              <w:t>М.:АСТ</w:t>
            </w:r>
            <w:proofErr w:type="gramEnd"/>
            <w:r w:rsidRPr="001D2082">
              <w:rPr>
                <w:rFonts w:ascii="Times New Roman" w:hAnsi="Times New Roman" w:cs="Times New Roman"/>
              </w:rPr>
              <w:t>: Восток – Запад. – 2007. – 315 с.</w:t>
            </w:r>
          </w:p>
          <w:p w:rsidR="0075019F" w:rsidRPr="001D2082" w:rsidRDefault="00AE047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Современный русский язык: Активные процессы на рубеже XX</w:t>
            </w:r>
            <w:r w:rsidR="001D2082" w:rsidRPr="001D2082">
              <w:rPr>
                <w:rFonts w:ascii="Times New Roman" w:hAnsi="Times New Roman" w:cs="Times New Roman"/>
              </w:rPr>
              <w:t xml:space="preserve">-XXI </w:t>
            </w:r>
            <w:r w:rsidRPr="001D2082">
              <w:rPr>
                <w:rFonts w:ascii="Times New Roman" w:hAnsi="Times New Roman" w:cs="Times New Roman"/>
              </w:rPr>
              <w:t xml:space="preserve">веков / Отв. Ред. Л.П. Крысин / Ин-т рус. яз. им. В. В. Виноградова </w:t>
            </w:r>
            <w:proofErr w:type="gramStart"/>
            <w:r w:rsidRPr="001D2082">
              <w:rPr>
                <w:rFonts w:ascii="Times New Roman" w:hAnsi="Times New Roman" w:cs="Times New Roman"/>
              </w:rPr>
              <w:t>РАН</w:t>
            </w:r>
            <w:r w:rsidR="001D2082" w:rsidRPr="001D2082">
              <w:rPr>
                <w:rFonts w:ascii="Times New Roman" w:hAnsi="Times New Roman" w:cs="Times New Roman"/>
              </w:rPr>
              <w:t>.</w:t>
            </w:r>
            <w:r w:rsidRPr="001D2082">
              <w:rPr>
                <w:rFonts w:ascii="Times New Roman" w:hAnsi="Times New Roman" w:cs="Times New Roman"/>
              </w:rPr>
              <w:t>—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М.: Языки славянских культур, 2008. — 712 с.</w:t>
            </w:r>
          </w:p>
          <w:p w:rsidR="001D2082" w:rsidRPr="001D2082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Краткий словарь когнитивных терминов. / Под общей редакцией</w:t>
            </w:r>
          </w:p>
          <w:p w:rsidR="003B13E5" w:rsidRPr="00D10848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Кубряковой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/ Е. 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Кубрякова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, В. З. Демьянков, Л. Г. </w:t>
            </w:r>
            <w:proofErr w:type="spellStart"/>
            <w:proofErr w:type="gramStart"/>
            <w:r w:rsidRPr="001D2082">
              <w:rPr>
                <w:rFonts w:ascii="Times New Roman" w:hAnsi="Times New Roman" w:cs="Times New Roman"/>
              </w:rPr>
              <w:t>Лузина,Ю</w:t>
            </w:r>
            <w:proofErr w:type="spellEnd"/>
            <w:r w:rsidRPr="001D2082">
              <w:rPr>
                <w:rFonts w:ascii="Times New Roman" w:hAnsi="Times New Roman" w:cs="Times New Roman"/>
              </w:rPr>
              <w:t>.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Панкрац</w:t>
            </w:r>
            <w:proofErr w:type="spellEnd"/>
            <w:r w:rsidRPr="001D2082">
              <w:rPr>
                <w:rFonts w:ascii="Times New Roman" w:hAnsi="Times New Roman" w:cs="Times New Roman"/>
              </w:rPr>
              <w:t>. — Издательство Московского государственного университета Москва, 1996. — 245 с.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Организация курса</w:t>
            </w:r>
          </w:p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Это основной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тексту оригинала. 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D10848">
              <w:rPr>
                <w:rFonts w:ascii="Times New Roman" w:hAnsi="Times New Roman" w:cs="Times New Roman"/>
              </w:rPr>
              <w:t>следующей  части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3B13E5" w:rsidRPr="00D10848" w:rsidRDefault="003B13E5" w:rsidP="00D1084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на одной стороне листа бумаги А4, и страницы должны быть скреплены по порядку нумерации </w:t>
            </w:r>
            <w:proofErr w:type="gramStart"/>
            <w:r w:rsidRPr="00D10848">
              <w:rPr>
                <w:rStyle w:val="shorttext"/>
                <w:rFonts w:ascii="Times New Roman" w:hAnsi="Times New Roman" w:cs="Times New Roman"/>
              </w:rPr>
              <w:t>вопросов .</w:t>
            </w:r>
            <w:proofErr w:type="gramEnd"/>
            <w:r w:rsidRPr="00D10848">
              <w:rPr>
                <w:rStyle w:val="shorttext"/>
                <w:rFonts w:ascii="Times New Roman" w:hAnsi="Times New Roman" w:cs="Times New Roman"/>
              </w:rPr>
              <w:t xml:space="preserve"> Вопросы </w:t>
            </w:r>
            <w:r w:rsidRPr="00D10848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D10848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контексте университетских ценностей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ведущий центр качественных знаний, науки, культуры и инноваций, использует новейшие технологические достижения.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</w:rPr>
              <w:t xml:space="preserve">Дух </w:t>
            </w: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 единстве.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Конкурентоспособность предоставляемых образовательных услуг.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 Конкурентоспособность предоставляемых образовательных услуг.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</w:t>
            </w:r>
          </w:p>
        </w:tc>
      </w:tr>
      <w:tr w:rsidR="00D10848" w:rsidRPr="00D10848" w:rsidTr="00D10848">
        <w:trPr>
          <w:trHeight w:val="258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оценки</w:t>
            </w: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Результаты обучения</w:t>
            </w:r>
          </w:p>
        </w:tc>
      </w:tr>
      <w:tr w:rsidR="00D10848" w:rsidRPr="00D10848" w:rsidTr="00D10848">
        <w:trPr>
          <w:trHeight w:val="576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СРМП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Тест.Коллоквиум.Реферат</w:t>
            </w:r>
            <w:proofErr w:type="spellEnd"/>
            <w:r w:rsidRPr="00D10848">
              <w:rPr>
                <w:rFonts w:ascii="Times New Roman" w:hAnsi="Times New Roman" w:cs="Times New Roman"/>
              </w:rPr>
              <w:t>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Экзамены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2,3,4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1,2,3,4,5,6</w:t>
            </w:r>
          </w:p>
        </w:tc>
      </w:tr>
      <w:tr w:rsidR="00D10848" w:rsidRPr="00D10848" w:rsidTr="00D10848"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95% - 100%: А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90% - 94%: А-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85% - 89%: В+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80% - 84%: В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75% - 79%: В-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70% - 74%: С+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65% - 69%: С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60% - 64%: С-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55% - 59%: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1084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Политика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магистранта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магистранта на занятии. </w:t>
            </w:r>
          </w:p>
        </w:tc>
      </w:tr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>График дисциплины</w:t>
            </w:r>
          </w:p>
        </w:tc>
      </w:tr>
      <w:tr w:rsidR="00D10848" w:rsidRPr="00D10848" w:rsidTr="00A2139B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5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D10848">
              <w:rPr>
                <w:sz w:val="22"/>
                <w:szCs w:val="22"/>
              </w:rPr>
              <w:t>Лекция</w:t>
            </w:r>
            <w:r w:rsidRPr="00D10848">
              <w:rPr>
                <w:sz w:val="22"/>
                <w:szCs w:val="22"/>
                <w:lang w:val="kk-KZ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10848">
              <w:rPr>
                <w:b w:val="0"/>
                <w:bCs w:val="0"/>
                <w:sz w:val="22"/>
                <w:szCs w:val="22"/>
              </w:rPr>
              <w:t>Когнитивный аспект межкультурной коммуникации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  <w:lang w:val="kk-KZ" w:eastAsia="en-US"/>
              </w:rPr>
              <w:t>Семинар.</w:t>
            </w:r>
            <w:r w:rsidRPr="00D10848">
              <w:rPr>
                <w:b w:val="0"/>
                <w:bCs w:val="0"/>
                <w:iCs/>
                <w:sz w:val="22"/>
                <w:szCs w:val="22"/>
                <w:lang w:val="kk-KZ" w:eastAsia="en-US"/>
              </w:rPr>
              <w:t xml:space="preserve"> 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теория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10848" w:rsidRPr="00D10848" w:rsidTr="00A2139B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Переводческий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процесс в аспекте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моделирования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</w:tr>
      <w:tr w:rsidR="00D10848" w:rsidRPr="00D10848" w:rsidTr="00A2139B">
        <w:trPr>
          <w:trHeight w:val="4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CB63BC" w:rsidP="00D1084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D10848">
              <w:rPr>
                <w:sz w:val="22"/>
                <w:szCs w:val="22"/>
                <w:lang w:eastAsia="en-US"/>
              </w:rPr>
              <w:t>Лекция.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Дискурсивно</w:t>
            </w:r>
            <w:proofErr w:type="spellEnd"/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 модель 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Особенности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подхода 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B63BC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Понятие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эффекта в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72587">
            <w:pPr>
              <w:pStyle w:val="a3"/>
              <w:shd w:val="clear" w:color="auto" w:fill="F9F9F7"/>
              <w:spacing w:before="0" w:beforeAutospacing="0" w:after="0" w:afterAutospacing="0" w:line="259" w:lineRule="atLeast"/>
              <w:jc w:val="both"/>
              <w:rPr>
                <w:sz w:val="22"/>
                <w:szCs w:val="22"/>
                <w:lang w:val="kk-KZ" w:eastAsia="en-US"/>
              </w:rPr>
            </w:pPr>
            <w:r w:rsidRPr="00D10848">
              <w:rPr>
                <w:b/>
                <w:sz w:val="22"/>
                <w:szCs w:val="22"/>
                <w:lang w:eastAsia="en-US"/>
              </w:rPr>
              <w:t>Семинар</w:t>
            </w:r>
            <w:r w:rsidRPr="00D10848">
              <w:rPr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sz w:val="22"/>
                <w:szCs w:val="22"/>
                <w:lang w:val="kk-KZ" w:eastAsia="en-US"/>
              </w:rPr>
              <w:t xml:space="preserve">  </w:t>
            </w:r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Что положено в основу семантико-семиотической модели перевода, разработанной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Бархударовым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? Почему она так называется? Как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 определяет понятие «перевод»?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eastAsia="Times New Roman" w:hAnsi="Times New Roman" w:cs="Times New Roman"/>
                <w:lang w:eastAsia="ru-RU"/>
              </w:rPr>
              <w:t>Социально – коммуникативная роль перевода. 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 особенности перевода юмористического дискурса.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Семинар.</w:t>
            </w:r>
            <w:r w:rsidR="00CB63BC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диссонанса </w:t>
            </w:r>
            <w:proofErr w:type="spellStart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Л.Фестингера</w:t>
            </w:r>
            <w:proofErr w:type="spellEnd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А.Н. Усачева.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: от лингвистической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модели.Конспект</w:t>
            </w:r>
            <w:proofErr w:type="spellEnd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 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Лингвофилософские основания общей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когнитивной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теории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21570" w:rsidRPr="00D1084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как основа моделирования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Работа С.С. </w:t>
            </w:r>
            <w:proofErr w:type="spellStart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Кунанбаевой</w:t>
            </w:r>
            <w:proofErr w:type="spellEnd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«Концепция языкового образования Республики Казахстан»</w:t>
            </w:r>
            <w:r w:rsidR="00221570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Pr="00D10848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lang w:val="kk-KZ"/>
              </w:rPr>
              <w:t>Когнитивная парадигма и современное переводеведение.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Когнитивизм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в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концепциях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массовой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Проблема национального характера. Социальные роли участников акта межкультурной коммуникации. Четырехмерная классификация культур Г.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Хофштеде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(концепция «ментальных программ»).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Современная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лингвистика.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Лингвистическая интерпретация термина: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коммуникативный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подход. Е. И. Голованова.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лингвистика в системе современных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лингвисттических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направлений.Тест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Лекция 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proofErr w:type="gramEnd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Start w:id="1" w:name="ch2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End w:id="1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П</w:t>
            </w:r>
            <w:proofErr w:type="spellStart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сихолингвистические</w:t>
            </w:r>
            <w:proofErr w:type="spellEnd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когнитивные</w:t>
            </w:r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проблемы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C6805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-эвристическая модель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Информационно-кибернетической модели К. Шеннона и У.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Уивера.Конспект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структура алгоритма письменного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-функциональный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принцип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производных фразеологических единиц.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системно-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деятельностный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подход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Переводческая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деятельность, которая формируется действиями переводчика по интерпретации исходного текста (ИТ) и созданию переводного, конечного текста (КТ)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10848">
              <w:rPr>
                <w:b/>
                <w:sz w:val="22"/>
                <w:szCs w:val="22"/>
                <w:lang w:val="kk-KZ"/>
              </w:rPr>
              <w:t xml:space="preserve">СРМП. </w:t>
            </w:r>
            <w:proofErr w:type="spellStart"/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sz w:val="22"/>
                <w:szCs w:val="22"/>
                <w:shd w:val="clear" w:color="auto" w:fill="FFFFFF"/>
              </w:rPr>
              <w:t>-</w:t>
            </w:r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коммуникативный</w:t>
            </w:r>
            <w:r w:rsidR="00D4464B" w:rsidRPr="00D10848">
              <w:rPr>
                <w:sz w:val="22"/>
                <w:szCs w:val="22"/>
                <w:shd w:val="clear" w:color="auto" w:fill="FFFFFF"/>
              </w:rPr>
              <w:t xml:space="preserve"> подход к изучению языковых единиц. </w:t>
            </w:r>
            <w:r w:rsidR="00D4464B" w:rsidRPr="00D10848">
              <w:rPr>
                <w:sz w:val="22"/>
                <w:szCs w:val="22"/>
                <w:shd w:val="clear" w:color="auto" w:fill="FFFFFF"/>
                <w:lang w:val="kk-KZ"/>
              </w:rPr>
              <w:t>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– </w:t>
            </w:r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коммуникативная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методология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 xml:space="preserve">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Семиотические, лингвистические,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интерпретативные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СРМ</w:t>
            </w:r>
            <w:r w:rsidR="00D10848">
              <w:rPr>
                <w:rFonts w:ascii="Times New Roman" w:hAnsi="Times New Roman"/>
                <w:sz w:val="22"/>
                <w:szCs w:val="22"/>
                <w:lang w:val="kk-KZ"/>
              </w:rPr>
              <w:t>П.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огнитивные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механизмы 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переводческой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деятельности.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2267D3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</w:rPr>
              <w:t>Лекция</w:t>
            </w:r>
            <w:r w:rsidR="003B13E5" w:rsidRPr="00D10848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="003B13E5"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Новые тенденции в развитии межкультурной </w:t>
            </w:r>
            <w:r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коммуникации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Семинар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Особенности 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глюттонических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фрагментов в художественной литературе. Насырова Н; 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Шигапова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Ф.</w:t>
            </w:r>
            <w:r w:rsidR="002267D3"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67D3" w:rsidRPr="00D10848">
              <w:rPr>
                <w:rFonts w:ascii="Times New Roman" w:hAnsi="Times New Roman" w:cs="Times New Roman"/>
              </w:rPr>
              <w:t>Классификация семантических изменений</w:t>
            </w:r>
            <w:r w:rsidR="002267D3" w:rsidRPr="00D10848">
              <w:rPr>
                <w:rFonts w:ascii="Times New Roman" w:hAnsi="Times New Roman" w:cs="Times New Roman"/>
                <w:lang w:val="kk-KZ"/>
              </w:rPr>
              <w:t>.</w:t>
            </w:r>
            <w:r w:rsidR="002267D3" w:rsidRPr="00D10848">
              <w:rPr>
                <w:rFonts w:ascii="Times New Roman" w:hAnsi="Times New Roman" w:cs="Times New Roman"/>
              </w:rPr>
              <w:t xml:space="preserve"> Классификация </w:t>
            </w:r>
            <w:proofErr w:type="spellStart"/>
            <w:r w:rsidR="002267D3" w:rsidRPr="00D10848">
              <w:rPr>
                <w:rFonts w:ascii="Times New Roman" w:hAnsi="Times New Roman" w:cs="Times New Roman"/>
              </w:rPr>
              <w:t>субстандартных</w:t>
            </w:r>
            <w:proofErr w:type="spellEnd"/>
            <w:r w:rsidR="002267D3" w:rsidRPr="00D10848">
              <w:rPr>
                <w:rFonts w:ascii="Times New Roman" w:hAnsi="Times New Roman" w:cs="Times New Roman"/>
              </w:rPr>
              <w:t xml:space="preserve"> семантических дериватов.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Лекция .</w:t>
            </w:r>
            <w:r w:rsidRPr="00813B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3BA0" w:rsidRPr="00813BA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Инвариант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13BA0">
              <w:rPr>
                <w:b/>
                <w:sz w:val="22"/>
                <w:szCs w:val="22"/>
              </w:rPr>
              <w:t>Семинар</w:t>
            </w:r>
            <w:r w:rsidRPr="00813BA0">
              <w:rPr>
                <w:b/>
                <w:sz w:val="22"/>
                <w:szCs w:val="22"/>
                <w:lang w:val="kk-KZ"/>
              </w:rPr>
              <w:t>.</w:t>
            </w:r>
            <w:r w:rsidRPr="00813BA0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813BA0">
              <w:rPr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iCs/>
                <w:sz w:val="22"/>
                <w:szCs w:val="22"/>
              </w:rPr>
              <w:t>Цель коммуникативного задания.</w:t>
            </w:r>
            <w:r w:rsidR="00813BA0" w:rsidRPr="00813BA0">
              <w:rPr>
                <w:rStyle w:val="10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813BA0" w:rsidRPr="00813BA0">
              <w:rPr>
                <w:rStyle w:val="a6"/>
                <w:b w:val="0"/>
                <w:iCs/>
                <w:sz w:val="22"/>
                <w:szCs w:val="22"/>
                <w:shd w:val="clear" w:color="auto" w:fill="FFFFFF"/>
              </w:rPr>
              <w:t>Смысл высказывания.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813BA0">
              <w:rPr>
                <w:rFonts w:ascii="Times New Roman" w:hAnsi="Times New Roman" w:cs="Times New Roman"/>
                <w:shd w:val="clear" w:color="auto" w:fill="FFFFFF"/>
              </w:rPr>
              <w:t xml:space="preserve">  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9 основных понятий теории коммуникации. Дайте определение каждому из них.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Достоинства и недостатки семантической теории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</w:rPr>
              <w:t xml:space="preserve">Семинар. 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На чем основывается переводческая эквивалентность с точки зрения семантической теории перевода?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Преподаватель______________________________   </w:t>
      </w:r>
      <w:r w:rsidR="003E0BF2">
        <w:rPr>
          <w:rFonts w:ascii="Times New Roman" w:hAnsi="Times New Roman" w:cs="Times New Roman"/>
          <w:lang w:val="kk-KZ"/>
        </w:rPr>
        <w:t>Мусалы Л.Ж</w:t>
      </w:r>
      <w:r w:rsidRPr="00D10848">
        <w:rPr>
          <w:rFonts w:ascii="Times New Roman" w:hAnsi="Times New Roman" w:cs="Times New Roman"/>
          <w:lang w:val="kk-KZ"/>
        </w:rPr>
        <w:t>.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30265E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Зав. кафедрой _______________________________</w:t>
      </w:r>
      <w:r w:rsidR="0030265E">
        <w:rPr>
          <w:rFonts w:ascii="Times New Roman" w:hAnsi="Times New Roman" w:cs="Times New Roman"/>
          <w:lang w:val="kk-KZ"/>
        </w:rPr>
        <w:t>М.М.Аймагамбетова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Председатель методического 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бюро факультета ____________________________</w:t>
      </w:r>
      <w:r w:rsidR="0030265E">
        <w:rPr>
          <w:rFonts w:ascii="Times New Roman" w:hAnsi="Times New Roman" w:cs="Times New Roman"/>
          <w:lang w:val="kk-KZ"/>
        </w:rPr>
        <w:t>Л.Екшембеева</w:t>
      </w:r>
    </w:p>
    <w:p w:rsidR="003B13E5" w:rsidRPr="00D10848" w:rsidRDefault="003B13E5" w:rsidP="00D10848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E6167A" w:rsidRPr="00D10848" w:rsidRDefault="00E6167A" w:rsidP="00D10848">
      <w:pPr>
        <w:spacing w:after="0"/>
        <w:rPr>
          <w:rFonts w:ascii="Times New Roman" w:hAnsi="Times New Roman" w:cs="Times New Roman"/>
        </w:rPr>
      </w:pPr>
    </w:p>
    <w:sectPr w:rsidR="00E6167A" w:rsidRPr="00D10848" w:rsidSect="00C210F8">
      <w:type w:val="continuous"/>
      <w:pgSz w:w="11900" w:h="16840" w:code="9"/>
      <w:pgMar w:top="1134" w:right="567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34293"/>
    <w:multiLevelType w:val="hybridMultilevel"/>
    <w:tmpl w:val="9DF8C5D0"/>
    <w:lvl w:ilvl="0" w:tplc="067E49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5"/>
    <w:rsid w:val="00087406"/>
    <w:rsid w:val="001B7BED"/>
    <w:rsid w:val="001D2082"/>
    <w:rsid w:val="001E1C01"/>
    <w:rsid w:val="001E1D89"/>
    <w:rsid w:val="00221570"/>
    <w:rsid w:val="002267D3"/>
    <w:rsid w:val="0030265E"/>
    <w:rsid w:val="003B13E5"/>
    <w:rsid w:val="003E0BF2"/>
    <w:rsid w:val="00480B0E"/>
    <w:rsid w:val="004C6805"/>
    <w:rsid w:val="0075019F"/>
    <w:rsid w:val="00813BA0"/>
    <w:rsid w:val="009023DD"/>
    <w:rsid w:val="009B2197"/>
    <w:rsid w:val="009F4D12"/>
    <w:rsid w:val="00A2139B"/>
    <w:rsid w:val="00AE0472"/>
    <w:rsid w:val="00C210F8"/>
    <w:rsid w:val="00CB63BC"/>
    <w:rsid w:val="00D10848"/>
    <w:rsid w:val="00D4464B"/>
    <w:rsid w:val="00D72587"/>
    <w:rsid w:val="00E6167A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40C2-043E-4A1A-8F77-0543A95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E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B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13E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3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3E5"/>
    <w:pPr>
      <w:spacing w:after="200" w:line="276" w:lineRule="auto"/>
      <w:ind w:left="720"/>
      <w:contextualSpacing/>
    </w:pPr>
  </w:style>
  <w:style w:type="character" w:customStyle="1" w:styleId="22">
    <w:name w:val="_ЗАГ_2_2 Знак"/>
    <w:basedOn w:val="a0"/>
    <w:link w:val="220"/>
    <w:locked/>
    <w:rsid w:val="003B13E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3B13E5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shorttext">
    <w:name w:val="short_text"/>
    <w:basedOn w:val="a0"/>
    <w:rsid w:val="003B13E5"/>
  </w:style>
  <w:style w:type="table" w:styleId="a5">
    <w:name w:val="Table Grid"/>
    <w:basedOn w:val="a1"/>
    <w:uiPriority w:val="59"/>
    <w:rsid w:val="003B1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2018-09-11T12:32:00Z</dcterms:created>
  <dcterms:modified xsi:type="dcterms:W3CDTF">2020-09-27T17:00:00Z</dcterms:modified>
</cp:coreProperties>
</file>